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F1" w:rsidRPr="005B2735" w:rsidRDefault="00754DF1" w:rsidP="00754D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B2735">
        <w:rPr>
          <w:rFonts w:ascii="Times New Roman" w:hAnsi="Times New Roman" w:cs="Times New Roman"/>
          <w:b/>
          <w:i/>
          <w:sz w:val="28"/>
          <w:szCs w:val="28"/>
        </w:rPr>
        <w:t xml:space="preserve">Сценарий </w:t>
      </w:r>
      <w:r w:rsidR="00BF7D83" w:rsidRPr="005B2735">
        <w:rPr>
          <w:rFonts w:ascii="Times New Roman" w:hAnsi="Times New Roman" w:cs="Times New Roman"/>
          <w:b/>
          <w:i/>
          <w:sz w:val="28"/>
          <w:szCs w:val="28"/>
        </w:rPr>
        <w:t>лекции-концерта</w:t>
      </w:r>
      <w:r w:rsidR="00BF7D83" w:rsidRPr="005B2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7D83" w:rsidRPr="005B2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«Бал во все времена</w:t>
      </w:r>
      <w:r w:rsidR="00BF7D83" w:rsidRPr="005B2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BF7D83" w:rsidRPr="005B27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D83" w:rsidRPr="005B2735">
        <w:rPr>
          <w:rFonts w:ascii="Times New Roman" w:hAnsi="Times New Roman" w:cs="Times New Roman"/>
          <w:b/>
          <w:i/>
          <w:sz w:val="28"/>
          <w:szCs w:val="28"/>
        </w:rPr>
        <w:br/>
      </w:r>
      <w:r w:rsidR="00DD5685">
        <w:rPr>
          <w:rFonts w:ascii="Times New Roman" w:hAnsi="Times New Roman" w:cs="Times New Roman"/>
          <w:b/>
          <w:i/>
          <w:sz w:val="28"/>
          <w:szCs w:val="28"/>
        </w:rPr>
        <w:t xml:space="preserve">апрель </w:t>
      </w:r>
      <w:r w:rsidRPr="005B2735">
        <w:rPr>
          <w:rFonts w:ascii="Times New Roman" w:hAnsi="Times New Roman" w:cs="Times New Roman"/>
          <w:b/>
          <w:i/>
          <w:sz w:val="28"/>
          <w:szCs w:val="28"/>
        </w:rPr>
        <w:t xml:space="preserve">2015года (ДШИ). </w:t>
      </w:r>
    </w:p>
    <w:p w:rsidR="00754DF1" w:rsidRPr="005B2735" w:rsidRDefault="00754DF1" w:rsidP="00754DF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b/>
          <w:i/>
          <w:sz w:val="28"/>
          <w:szCs w:val="28"/>
        </w:rPr>
        <w:t xml:space="preserve">Авторы: Плакина Л.А., Кремнева Д.А., </w:t>
      </w:r>
      <w:r w:rsidRPr="005B2735">
        <w:rPr>
          <w:rFonts w:ascii="Times New Roman" w:hAnsi="Times New Roman" w:cs="Times New Roman"/>
          <w:i/>
          <w:sz w:val="28"/>
          <w:szCs w:val="28"/>
        </w:rPr>
        <w:t>преподаватели ДШИ</w:t>
      </w:r>
      <w:r w:rsidR="005B2735" w:rsidRPr="005B2735">
        <w:rPr>
          <w:rFonts w:ascii="Times New Roman" w:hAnsi="Times New Roman" w:cs="Times New Roman"/>
          <w:i/>
          <w:sz w:val="28"/>
          <w:szCs w:val="28"/>
        </w:rPr>
        <w:t>.</w:t>
      </w:r>
    </w:p>
    <w:p w:rsidR="00B261AE" w:rsidRPr="005B2735" w:rsidRDefault="00E23142" w:rsidP="00B261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О, танец! Ты мечты моей стремленье!</w:t>
      </w:r>
      <w:r w:rsidR="005B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Прекрасней ничего на свете нет,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Чем торжество любви и вдохновенья,</w:t>
      </w:r>
      <w:r w:rsidR="005B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ваций восхитительный букет!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Фокстрот и танго, </w:t>
      </w:r>
      <w:proofErr w:type="spell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джайв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тарантелла,</w:t>
      </w:r>
      <w:r w:rsid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</w:t>
      </w:r>
      <w:r w:rsidR="005B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всех танцев старый, добрый вальс.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И музыки чарующая сила</w:t>
      </w:r>
      <w:r w:rsidR="00B261AE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есет и кружит в звездном вихре вас!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буйство красок, нежных чувств мгновенья,</w:t>
      </w:r>
      <w:r w:rsid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="00B261AE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ьканье рук, движенье бедер, ног.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О, танец! Ты — великое творенье,</w:t>
      </w:r>
      <w:r w:rsidR="005B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лнующий, божественный восторг!</w:t>
      </w:r>
    </w:p>
    <w:p w:rsidR="00B261AE" w:rsidRPr="005B2735" w:rsidRDefault="00E23142" w:rsidP="00A118F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Татьяна Лаврова</w:t>
      </w:r>
      <w:r w:rsidR="00B261AE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0B95" w:rsidRDefault="00E231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</w:t>
      </w:r>
      <w:r w:rsidR="002C5081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наши гости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! Мы рады видеть вас в нашей музыкальной гостиной. Сегодня мы хотим рассказать вам о танцевальной музыке.</w:t>
      </w:r>
      <w:r w:rsidR="00724C2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05A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24C29" w:rsidRPr="00724C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Презентация Котовой Е.В</w:t>
      </w:r>
      <w:r w:rsidR="00724C29" w:rsidRPr="00724C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05A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24C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С древнейших времен танец связан с музыкой. В танцах разных народов отразились различные стороны их жизни, характера, темперамента. Большая часть танцев, исполнявшихся когда-то на балах, народного происхождения, но попав «ко двору», они изменились. На характер движений и соответственно музыки оказывают влияние место, где танец исполняется (деревенский луг или дворцовый зал), кто его исполняет, а также костюмы танцующих: тяжелые, шитые золотом, украшенные драгоценными камнями платья знати или скромная одежда крестьян и простых горожан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XVII века известна в Испании </w:t>
      </w:r>
      <w:r w:rsidR="004F4FE8"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сарабанда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6349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XVII века сарабанда утвердилась в Испании и Франции, а потом и в других странах как бальный танец величавого, торжестве</w:t>
      </w:r>
      <w:r w:rsidR="004A6349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 характера. Размер ее 3/4,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темп </w:t>
      </w:r>
      <w:r w:rsidR="004A6349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медленный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танец-шествие. Он возник из торжественного похоронн</w:t>
      </w:r>
      <w:r w:rsidR="00724C29">
        <w:rPr>
          <w:rFonts w:ascii="Times New Roman" w:hAnsi="Times New Roman" w:cs="Times New Roman"/>
          <w:sz w:val="28"/>
          <w:szCs w:val="28"/>
          <w:shd w:val="clear" w:color="auto" w:fill="FFFFFF"/>
        </w:rPr>
        <w:t>ого обряда.</w:t>
      </w:r>
      <w:r w:rsidR="004F4F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Старинным испанским танцем -</w:t>
      </w:r>
      <w:r w:rsidR="00926FBB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шествием является по своему характеру </w:t>
      </w:r>
      <w:proofErr w:type="spellStart"/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пассакалья</w:t>
      </w:r>
      <w:proofErr w:type="spellEnd"/>
      <w:r w:rsidR="00926FBB" w:rsidRPr="005B2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(от испанских слов - «проходить» и «улица»). У нее трехдольный размер, медленный темп, торжественный характер</w:t>
      </w:r>
      <w:r w:rsidR="00A3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Пассакалья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представляет собой вари</w:t>
      </w:r>
      <w:r w:rsidR="00A3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3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а неизменный (</w:t>
      </w:r>
      <w:proofErr w:type="spellStart"/>
      <w:r w:rsidR="00A3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остинатный</w:t>
      </w:r>
      <w:proofErr w:type="spellEnd"/>
      <w:r w:rsidR="00A3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бас)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Четырехдольный размашистый </w:t>
      </w:r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бурре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пришел в бальные залы из французской провинции Овернь, где его танцевали обутые в сабо дровосеки - весело, с припрыжками и </w:t>
      </w:r>
      <w:proofErr w:type="spell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притопываниями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будто уминая хворост</w:t>
      </w:r>
      <w:r w:rsidR="00192411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(французское слово «бурре» и переводится как «связка хвороста»).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Менуэт</w:t>
      </w:r>
      <w:r w:rsidRPr="005B2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стал «королем танцев»</w:t>
      </w:r>
      <w:r w:rsidR="00192411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в XVIII веке. По своему происхождению это народный хороводный танец родом из провинции Пуату на западе Франции. Название его образовано от двух французских слов: «па меню» - «мелкий шаг». Менуэт отличает трехдольный размер, обычно умеренный темп. Движения танцующих пар в этом танце сопровождались поклонами, приветствиями и реверансами между самими танцующими, а также по отношению к окружающим зрителям.</w:t>
      </w:r>
      <w:r w:rsidR="003F0B9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В XIX веке вошли в моду ритмы новых бытовых и бальных танцев. Большинство из них также народного происхождения. Один из самых любимых —</w:t>
      </w:r>
      <w:r w:rsidRPr="005B2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вальс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0B95" w:rsidRDefault="00E231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в Австрии мой дед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Я тоже там увидел свет,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А вскоре полюбил весь мир</w:t>
      </w:r>
      <w:r w:rsidR="00C1308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оих мелодий нежный вихрь.</w:t>
      </w:r>
      <w:r w:rsidR="00C13085" w:rsidRPr="005B2735">
        <w:rPr>
          <w:rFonts w:ascii="Times New Roman" w:hAnsi="Times New Roman" w:cs="Times New Roman"/>
          <w:sz w:val="28"/>
          <w:szCs w:val="28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я закружу и вас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- ч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тобы узнали танец вальс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297" w:rsidRDefault="00E23142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Вальс основан на легком вращательном движении, когда </w:t>
      </w:r>
      <w:proofErr w:type="gram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танцующие</w:t>
      </w:r>
      <w:proofErr w:type="gram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совершают оборот вокруг себя и вместе с тем продвигаются вперед. Размер его трехдольный; темп может быть умеренным и более быстрым, вихревым.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Краковяк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краковяки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жители города Кракова) отличается четким двудольным размером. Вначале его танцевали тоже только мужчины: парами, в которых один изображал рыцаря, а другой — его оруженосца. Затем краковяк стали танцевать в паре с дамой: она — плавно, изящно, он — с </w:t>
      </w:r>
      <w:proofErr w:type="gram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резкими</w:t>
      </w:r>
      <w:proofErr w:type="gram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притоптываниями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2F7F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32F7F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Двухдольные европейские танцы 19 века имеют различное происхождение, у каждого танца есть свои отличительные особенности. Но у них есть одна общая черта: это подвижные веселые танцы.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911E8"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Контрданс</w:t>
      </w:r>
      <w:r w:rsidR="007911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народный (деревенский) английский танец. </w:t>
      </w:r>
      <w:r w:rsidR="00D6799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Характерные музыкальные размеры 2/4, 6/8, подвижный и веселый. </w:t>
      </w:r>
      <w:r w:rsidR="00B261AE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 акцентирует первую долю. </w:t>
      </w:r>
      <w:r w:rsidR="007911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Позднее как бальный танец получил распространение в других европейских странах.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полька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произошло,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чешского «половина»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1E8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в значении «полшага»). В середине XIX века этот чешский народный танец стал бальным. Это живой, непринужденный танец в двудольном разм</w:t>
      </w:r>
      <w:r w:rsidR="00F32F7F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ере. Мелкий «</w:t>
      </w:r>
      <w:proofErr w:type="spellStart"/>
      <w:r w:rsidR="00F32F7F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семенящиий</w:t>
      </w:r>
      <w:proofErr w:type="spellEnd"/>
      <w:r w:rsidR="00F32F7F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» шаг и озорные подскоки,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F7F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нашли свое отражение в музыке этого танца.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08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XX веке одним из популярных танцев стало </w:t>
      </w:r>
      <w:r w:rsidRPr="003F0B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танго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308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Танго мое</w:t>
      </w:r>
      <w:r w:rsidR="005B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B9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анец огненной страсти</w:t>
      </w:r>
      <w:r w:rsidR="003F0B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273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нова звучит</w:t>
      </w:r>
      <w:r w:rsidR="005B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B95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тот чудный мотив.</w:t>
      </w:r>
      <w:r w:rsidR="005B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Танго мое</w:t>
      </w:r>
      <w:r w:rsidR="005B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B9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авней юности счастье</w:t>
      </w:r>
      <w:r w:rsidR="00F122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тицей кружит,</w:t>
      </w:r>
      <w:r w:rsidR="005B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B9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ою душу пленив!</w:t>
      </w:r>
      <w:r w:rsidR="005B2735" w:rsidRPr="005B27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0B95" w:rsidRDefault="00E231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Оно ведет свое начало от старинного испанского танца стиля фламенко. Темп танго медленный, основное движение — скользящий шаг, свободно варьируемый танцующими, размер двудольный. 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оригинальные танцы разрабатывают европейские хореографы. Это </w:t>
      </w:r>
      <w:proofErr w:type="spell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липси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созданный</w:t>
      </w:r>
      <w:proofErr w:type="gram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Германии, летка-</w:t>
      </w:r>
      <w:proofErr w:type="spellStart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енка</w:t>
      </w:r>
      <w:proofErr w:type="spellEnd"/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, пришедшая из Финляндии, сиртаки из Греции, советские бальные танцы, построенные на о</w:t>
      </w:r>
      <w:r w:rsidR="002478FD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снове народных. </w:t>
      </w:r>
      <w:r w:rsidRPr="005B2735">
        <w:rPr>
          <w:rFonts w:ascii="Times New Roman" w:hAnsi="Times New Roman" w:cs="Times New Roman"/>
          <w:sz w:val="28"/>
          <w:szCs w:val="28"/>
        </w:rPr>
        <w:br/>
      </w:r>
      <w:r w:rsidR="00BF7D83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r w:rsidR="00BF7D83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гости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7D83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лекция-концерт подош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F7D83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концу. Благодарим за внимание. До новых встреч</w:t>
      </w:r>
      <w:r w:rsidR="00B261AE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3F0B95" w:rsidRDefault="00E231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концерта</w:t>
      </w:r>
      <w:r w:rsidR="003F0B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E6F7A" w:rsidRPr="005B2735" w:rsidRDefault="004A63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1.  Г.-Ф. Гендель Сарабанда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Г.-Ф. Гендель </w:t>
      </w:r>
      <w:proofErr w:type="spellStart"/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Пассакалья</w:t>
      </w:r>
      <w:proofErr w:type="spellEnd"/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сюиты №7 (соль минор)</w:t>
      </w:r>
      <w:r w:rsidR="00800630" w:rsidRPr="005B2735">
        <w:rPr>
          <w:rFonts w:ascii="Times New Roman" w:hAnsi="Times New Roman" w:cs="Times New Roman"/>
          <w:sz w:val="28"/>
          <w:szCs w:val="28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F1229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Л. Моцарт Бурре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(м</w:t>
      </w:r>
      <w:r w:rsidR="001807F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и минор)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</w:t>
      </w:r>
      <w:r w:rsidR="007B0CD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.</w:t>
      </w:r>
      <w:r w:rsidR="00F12297" w:rsidRPr="005B27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(а)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t>И. Кригер Менуэт (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</w:rPr>
        <w:t>ре минор)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12297" w:rsidRPr="005B27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.(б)</w:t>
      </w:r>
      <w:r w:rsidR="00F12297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2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Бах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Менуэт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(Соль мажор)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</w:t>
      </w:r>
      <w:r w:rsidR="00F934EC" w:rsidRPr="005B27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.(а)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</w:rPr>
        <w:t>П.И. Чайковский Вальс из балета «Щелкунчик»</w:t>
      </w:r>
      <w:r w:rsidRPr="00F934E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.(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б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)</w:t>
      </w:r>
      <w:r w:rsidR="002478FD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proofErr w:type="spellStart"/>
      <w:r w:rsidR="002478FD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Доницетти</w:t>
      </w:r>
      <w:proofErr w:type="spellEnd"/>
      <w:r w:rsidR="002478FD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Вальс (Ре мажор)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934EC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.(в</w:t>
      </w:r>
      <w:r w:rsidR="002478FD" w:rsidRPr="005B273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)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Хачатурян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Вальс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из музыки к драме М. Лермонтова «Маскарад»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М.И. Глинка Краковяк из оперы «Иван Сусанин»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0630" w:rsidRPr="005B2735">
        <w:rPr>
          <w:rFonts w:ascii="Times New Roman" w:hAnsi="Times New Roman" w:cs="Times New Roman"/>
          <w:sz w:val="28"/>
          <w:szCs w:val="28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0144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Старинный танец Контрданс 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0144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Штраус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Полька</w:t>
      </w:r>
      <w:r w:rsidR="00800630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  <w:r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0144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7756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Пьяццолла</w:t>
      </w:r>
      <w:proofErr w:type="spellEnd"/>
      <w:r w:rsidR="00E23142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="00AE0BA5" w:rsidRPr="005B2735">
        <w:rPr>
          <w:rFonts w:ascii="Times New Roman" w:hAnsi="Times New Roman" w:cs="Times New Roman"/>
          <w:sz w:val="28"/>
          <w:szCs w:val="28"/>
          <w:shd w:val="clear" w:color="auto" w:fill="FFFFFF"/>
        </w:rPr>
        <w:t>. (Танго).</w:t>
      </w:r>
      <w:r w:rsidR="00E23142" w:rsidRPr="005B2735">
        <w:rPr>
          <w:rFonts w:ascii="Times New Roman" w:hAnsi="Times New Roman" w:cs="Times New Roman"/>
          <w:sz w:val="28"/>
          <w:szCs w:val="28"/>
        </w:rPr>
        <w:br/>
      </w:r>
    </w:p>
    <w:p w:rsidR="00FA0512" w:rsidRPr="005B2735" w:rsidRDefault="00FA0512" w:rsidP="00FA051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2735">
        <w:rPr>
          <w:rFonts w:ascii="Times New Roman" w:hAnsi="Times New Roman" w:cs="Times New Roman"/>
          <w:b/>
          <w:i/>
          <w:sz w:val="28"/>
          <w:szCs w:val="28"/>
        </w:rPr>
        <w:t>Плакина Л.А., Кремнева Д.А.,</w:t>
      </w:r>
      <w:r w:rsidR="00E13E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0512" w:rsidRPr="005B2735" w:rsidRDefault="00FA0512" w:rsidP="00FA051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735">
        <w:rPr>
          <w:rFonts w:ascii="Times New Roman" w:hAnsi="Times New Roman" w:cs="Times New Roman"/>
          <w:i/>
          <w:sz w:val="28"/>
          <w:szCs w:val="28"/>
        </w:rPr>
        <w:t xml:space="preserve">преподаватели отделения </w:t>
      </w:r>
      <w:r w:rsidRPr="005B2735">
        <w:rPr>
          <w:rFonts w:ascii="Times New Roman" w:hAnsi="Times New Roman" w:cs="Times New Roman"/>
          <w:i/>
          <w:sz w:val="28"/>
          <w:szCs w:val="28"/>
        </w:rPr>
        <w:br/>
        <w:t>«инструментальное исполнительство»</w:t>
      </w:r>
      <w:r w:rsidR="00E13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E55">
        <w:rPr>
          <w:rFonts w:ascii="Times New Roman" w:hAnsi="Times New Roman" w:cs="Times New Roman"/>
          <w:i/>
          <w:sz w:val="28"/>
          <w:szCs w:val="28"/>
        </w:rPr>
        <w:br/>
      </w:r>
      <w:r w:rsidRPr="005B2735">
        <w:rPr>
          <w:rFonts w:ascii="Times New Roman" w:hAnsi="Times New Roman" w:cs="Times New Roman"/>
          <w:i/>
          <w:sz w:val="28"/>
          <w:szCs w:val="28"/>
        </w:rPr>
        <w:t xml:space="preserve">фортепиано </w:t>
      </w:r>
      <w:r w:rsidR="00E13E55">
        <w:rPr>
          <w:rFonts w:ascii="Times New Roman" w:hAnsi="Times New Roman" w:cs="Times New Roman"/>
          <w:i/>
          <w:sz w:val="28"/>
          <w:szCs w:val="28"/>
        </w:rPr>
        <w:br/>
      </w:r>
      <w:r w:rsidRPr="005B2735">
        <w:rPr>
          <w:rFonts w:ascii="Times New Roman" w:hAnsi="Times New Roman" w:cs="Times New Roman"/>
          <w:i/>
          <w:sz w:val="28"/>
          <w:szCs w:val="28"/>
        </w:rPr>
        <w:t>МБ</w:t>
      </w:r>
      <w:r w:rsidR="00E13E55">
        <w:rPr>
          <w:rFonts w:ascii="Times New Roman" w:hAnsi="Times New Roman" w:cs="Times New Roman"/>
          <w:i/>
          <w:sz w:val="28"/>
          <w:szCs w:val="28"/>
        </w:rPr>
        <w:t>УДО «ДШИ р.п. Новые Бурасы».</w:t>
      </w:r>
    </w:p>
    <w:sectPr w:rsidR="00FA0512" w:rsidRPr="005B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40"/>
    <w:rsid w:val="001807F0"/>
    <w:rsid w:val="00192411"/>
    <w:rsid w:val="002478FD"/>
    <w:rsid w:val="00291B17"/>
    <w:rsid w:val="002C5081"/>
    <w:rsid w:val="003F0B95"/>
    <w:rsid w:val="004A6349"/>
    <w:rsid w:val="004F4FE8"/>
    <w:rsid w:val="00501445"/>
    <w:rsid w:val="005A2040"/>
    <w:rsid w:val="005B2735"/>
    <w:rsid w:val="00724C29"/>
    <w:rsid w:val="00754DF1"/>
    <w:rsid w:val="007911E8"/>
    <w:rsid w:val="007B0CD5"/>
    <w:rsid w:val="007E149B"/>
    <w:rsid w:val="00800630"/>
    <w:rsid w:val="00926FBB"/>
    <w:rsid w:val="00A05A22"/>
    <w:rsid w:val="00A118FE"/>
    <w:rsid w:val="00A32735"/>
    <w:rsid w:val="00AE0BA5"/>
    <w:rsid w:val="00B261AE"/>
    <w:rsid w:val="00BF7D83"/>
    <w:rsid w:val="00C13085"/>
    <w:rsid w:val="00C17756"/>
    <w:rsid w:val="00D67998"/>
    <w:rsid w:val="00DD5685"/>
    <w:rsid w:val="00DF14D0"/>
    <w:rsid w:val="00E13E55"/>
    <w:rsid w:val="00E23142"/>
    <w:rsid w:val="00EE6F7A"/>
    <w:rsid w:val="00F12297"/>
    <w:rsid w:val="00F32F7F"/>
    <w:rsid w:val="00F934EC"/>
    <w:rsid w:val="00F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18E9-9B17-4392-B4A8-60F8D5FA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23</cp:revision>
  <dcterms:created xsi:type="dcterms:W3CDTF">2014-02-08T15:56:00Z</dcterms:created>
  <dcterms:modified xsi:type="dcterms:W3CDTF">2015-05-07T07:27:00Z</dcterms:modified>
</cp:coreProperties>
</file>